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C" w:rsidRPr="00B5542C" w:rsidRDefault="00B5542C" w:rsidP="00B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домашних хозяйств Пензенской области</w:t>
      </w:r>
    </w:p>
    <w:p w:rsidR="00B5542C" w:rsidRPr="00B5542C" w:rsidRDefault="00B5542C" w:rsidP="00B5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покупку не</w:t>
      </w:r>
      <w:r w:rsidR="0029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продовольственных товаров в 202</w:t>
      </w:r>
      <w:r w:rsidR="00290A6C" w:rsidRPr="0029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55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5542C" w:rsidRPr="00B5542C" w:rsidRDefault="00B5542C" w:rsidP="00B5542C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07DF" w:rsidRPr="004C07DF" w:rsidRDefault="00B5542C" w:rsidP="00B5542C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54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процентов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21"/>
        <w:gridCol w:w="1480"/>
        <w:gridCol w:w="1480"/>
        <w:gridCol w:w="1480"/>
        <w:gridCol w:w="1480"/>
      </w:tblGrid>
      <w:tr w:rsidR="004C07DF" w:rsidRPr="004C07DF" w:rsidTr="00B5542C">
        <w:trPr>
          <w:cantSplit/>
          <w:trHeight w:val="20"/>
        </w:trPr>
        <w:tc>
          <w:tcPr>
            <w:tcW w:w="2977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домох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80" w:type="dxa"/>
            <w:vMerge w:val="restart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60" w:type="dxa"/>
            <w:gridSpan w:val="2"/>
            <w:tcBorders>
              <w:top w:val="double" w:sz="4" w:space="0" w:color="365F91"/>
              <w:left w:val="single" w:sz="4" w:space="0" w:color="365F91"/>
              <w:right w:val="single" w:sz="4" w:space="0" w:color="365F91"/>
            </w:tcBorders>
          </w:tcPr>
          <w:p w:rsidR="004C07DF" w:rsidRPr="004C07DF" w:rsidRDefault="004C07DF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по 20-ти процентным группам</w:t>
            </w:r>
          </w:p>
        </w:tc>
      </w:tr>
      <w:tr w:rsidR="001F66C4" w:rsidRPr="004C07DF" w:rsidTr="001F66C4">
        <w:trPr>
          <w:cantSplit/>
          <w:trHeight w:val="20"/>
        </w:trPr>
        <w:tc>
          <w:tcPr>
            <w:tcW w:w="297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4C07DF" w:rsidRDefault="001F66C4" w:rsidP="00B5542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4C07DF" w:rsidRDefault="001F66C4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4C07DF" w:rsidRDefault="001F66C4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4C07DF" w:rsidRDefault="001F66C4" w:rsidP="00B5542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1F66C4" w:rsidRDefault="001F66C4" w:rsidP="00F3323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0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66C4" w:rsidRPr="001F66C4" w:rsidRDefault="001F66C4" w:rsidP="00F3323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пятая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наибол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1F66C4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Расходы на покупку непродовольственных товаров – всего</w:t>
            </w:r>
          </w:p>
        </w:tc>
        <w:tc>
          <w:tcPr>
            <w:tcW w:w="1321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B31D90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31D90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4C07D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100,0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B5542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одежда, белье, обувь и ткани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оборудование для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информации 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коммуникации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</w:t>
            </w:r>
            <w:r w:rsidR="00B5542C" w:rsidRPr="00B554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B5542C"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товары для организ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а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ции отдыха, спорти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в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 xml:space="preserve">ных и культурных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транспортные сре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д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ства, аксессуары и ГСМ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4C07DF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B5542C"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мебель, домашнее об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о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рудование, предметы для ухода за домом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 xml:space="preserve">строительные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ED7978">
              <w:rPr>
                <w:rFonts w:ascii="Times New Roman" w:hAnsi="Times New Roman"/>
                <w:sz w:val="26"/>
                <w:szCs w:val="26"/>
              </w:rPr>
              <w:t>материалы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F317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топливо для отопления и освещения жилья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0,0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медикаменты, медици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н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ская и фармацевтич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е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ская продукция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B5542C" w:rsidRPr="004C07DF" w:rsidTr="001F66C4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right w:w="0" w:type="dxa"/>
            </w:tcMar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left="176" w:right="-57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товары личной гигиены и другие непродовол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ь</w:t>
            </w:r>
            <w:r w:rsidRPr="00ED7978">
              <w:rPr>
                <w:rFonts w:ascii="Times New Roman" w:hAnsi="Times New Roman"/>
                <w:sz w:val="26"/>
                <w:szCs w:val="26"/>
              </w:rPr>
              <w:t>ственные товары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ED7978" w:rsidRDefault="00B5542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D7978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F317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ED7978" w:rsidRDefault="00290A6C" w:rsidP="00B5542C">
            <w:pPr>
              <w:spacing w:before="20" w:after="20" w:line="240" w:lineRule="auto"/>
              <w:ind w:right="9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B5542C" w:rsidRPr="00ED7978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4C07DF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 w:rsidR="00B5542C" w:rsidRPr="004C0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B5542C" w:rsidRPr="00290A6C" w:rsidRDefault="00290A6C" w:rsidP="00B5542C">
            <w:pPr>
              <w:spacing w:before="2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</w:tbl>
    <w:p w:rsidR="00BE554E" w:rsidRPr="00730EE1" w:rsidRDefault="00BE554E" w:rsidP="00B5542C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1F66C4"/>
    <w:rsid w:val="00290A6C"/>
    <w:rsid w:val="00324D4B"/>
    <w:rsid w:val="00390081"/>
    <w:rsid w:val="004C07DF"/>
    <w:rsid w:val="004E3901"/>
    <w:rsid w:val="005F3171"/>
    <w:rsid w:val="00730EE1"/>
    <w:rsid w:val="007F1DEB"/>
    <w:rsid w:val="00B5542C"/>
    <w:rsid w:val="00BE554E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07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Лебедева Оксана Михайловна</cp:lastModifiedBy>
  <cp:revision>8</cp:revision>
  <cp:lastPrinted>2023-06-27T13:13:00Z</cp:lastPrinted>
  <dcterms:created xsi:type="dcterms:W3CDTF">2022-07-29T10:19:00Z</dcterms:created>
  <dcterms:modified xsi:type="dcterms:W3CDTF">2023-07-13T13:42:00Z</dcterms:modified>
</cp:coreProperties>
</file>